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4D" w:rsidRDefault="00F8593A" w:rsidP="00F8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7C96002D" wp14:editId="2191BC87">
            <wp:simplePos x="0" y="0"/>
            <wp:positionH relativeFrom="column">
              <wp:posOffset>-632460</wp:posOffset>
            </wp:positionH>
            <wp:positionV relativeFrom="paragraph">
              <wp:posOffset>167640</wp:posOffset>
            </wp:positionV>
            <wp:extent cx="6581775" cy="1906270"/>
            <wp:effectExtent l="0" t="0" r="0" b="0"/>
            <wp:wrapTight wrapText="bothSides">
              <wp:wrapPolygon edited="0">
                <wp:start x="0" y="0"/>
                <wp:lineTo x="0" y="21370"/>
                <wp:lineTo x="21569" y="21370"/>
                <wp:lineTo x="21569" y="0"/>
                <wp:lineTo x="0" y="0"/>
              </wp:wrapPolygon>
            </wp:wrapTight>
            <wp:docPr id="1" name="Рисунок 1" descr="C:\Users\ShaxMatEast\Desktop\боль в спи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xMatEast\Desktop\боль в спин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F94" w:rsidRPr="00961F9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61F94" w:rsidRPr="00C30360" w:rsidRDefault="00C30360" w:rsidP="001227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360">
        <w:rPr>
          <w:rFonts w:ascii="Times New Roman" w:hAnsi="Times New Roman" w:cs="Times New Roman"/>
          <w:b/>
          <w:sz w:val="24"/>
          <w:szCs w:val="24"/>
        </w:rPr>
        <w:t xml:space="preserve">17 апреля </w:t>
      </w:r>
      <w:r w:rsidR="00961F94" w:rsidRPr="00C30360">
        <w:rPr>
          <w:rFonts w:ascii="Times New Roman" w:hAnsi="Times New Roman" w:cs="Times New Roman"/>
          <w:b/>
          <w:sz w:val="24"/>
          <w:szCs w:val="24"/>
        </w:rPr>
        <w:t>2019 года</w:t>
      </w:r>
      <w:r w:rsidR="00961F94" w:rsidRPr="00C30360">
        <w:rPr>
          <w:rFonts w:ascii="Times New Roman" w:hAnsi="Times New Roman" w:cs="Times New Roman"/>
          <w:sz w:val="24"/>
          <w:szCs w:val="24"/>
        </w:rPr>
        <w:t xml:space="preserve"> </w:t>
      </w:r>
      <w:r w:rsidRPr="00C30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Клинике нервных болезней им. А.Я. Кожевникова Первого МГМУ им. И.М. Сеченова (Сеченовского Университета) </w:t>
      </w:r>
      <w:r w:rsidR="00961F94" w:rsidRPr="00C30360">
        <w:rPr>
          <w:rFonts w:ascii="Times New Roman" w:hAnsi="Times New Roman" w:cs="Times New Roman"/>
          <w:sz w:val="24"/>
          <w:szCs w:val="24"/>
        </w:rPr>
        <w:t xml:space="preserve">пройдет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научно-практическая конференция</w:t>
      </w:r>
      <w:r w:rsidRPr="00C303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3036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«Боль в спине – междисциплинарная проблема 2019».</w:t>
      </w:r>
    </w:p>
    <w:p w:rsidR="00C30360" w:rsidRPr="00C30360" w:rsidRDefault="00C30360" w:rsidP="00C30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Планируется, что в мероприятии примут участие около 200 специалистов. Участие для специалистов </w:t>
      </w:r>
      <w:r w:rsidRPr="00C30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конференции будет </w:t>
      </w:r>
      <w:bookmarkStart w:id="0" w:name="_GoBack"/>
      <w:bookmarkEnd w:id="0"/>
      <w:r w:rsidR="00F8593A"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 неврологам</w:t>
      </w: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терапевтам, ревматологам, ортопедам, анестезиологам и другим специалистам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интересующихся вопросами боли.</w:t>
      </w:r>
    </w:p>
    <w:p w:rsidR="00C30360" w:rsidRPr="00C30360" w:rsidRDefault="00C30360" w:rsidP="00C303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мероприятия запланировано обсуждение следующих вопросов:</w:t>
      </w:r>
    </w:p>
    <w:p w:rsidR="00C30360" w:rsidRPr="00C30360" w:rsidRDefault="00C30360" w:rsidP="00C3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и хроническая боль в спине</w:t>
      </w:r>
    </w:p>
    <w:p w:rsidR="00C30360" w:rsidRPr="00C30360" w:rsidRDefault="00C30360" w:rsidP="00C3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Патофизиологические механизмы боли в спине</w:t>
      </w:r>
    </w:p>
    <w:p w:rsidR="00C30360" w:rsidRPr="00C30360" w:rsidRDefault="00C30360" w:rsidP="00C3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медицинской помощи пациентам с болью в спине</w:t>
      </w:r>
    </w:p>
    <w:p w:rsidR="00C30360" w:rsidRPr="00C30360" w:rsidRDefault="00C30360" w:rsidP="00C3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лечения боли в спине</w:t>
      </w:r>
    </w:p>
    <w:p w:rsidR="00C30360" w:rsidRPr="00C30360" w:rsidRDefault="00C30360" w:rsidP="00C3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спине в практике терапевта, невролога, ревматолога, ортопеда, анестезиолога</w:t>
      </w:r>
    </w:p>
    <w:p w:rsidR="00C30360" w:rsidRPr="00C30360" w:rsidRDefault="00C30360" w:rsidP="00C3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методов психологической коррекции в лечении хронической боли в спине</w:t>
      </w:r>
    </w:p>
    <w:p w:rsidR="00C30360" w:rsidRPr="00C30360" w:rsidRDefault="00C30360" w:rsidP="00C3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 и физическая активность при болях в спине</w:t>
      </w:r>
    </w:p>
    <w:p w:rsidR="00C30360" w:rsidRPr="00C30360" w:rsidRDefault="00C30360" w:rsidP="00C3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и нелекарственные методы лечения боли в спине</w:t>
      </w:r>
    </w:p>
    <w:p w:rsidR="00C30360" w:rsidRPr="00C30360" w:rsidRDefault="00C30360" w:rsidP="00C303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Нейрохирургические подходы к лечению боли в спине</w:t>
      </w:r>
    </w:p>
    <w:p w:rsidR="00C30360" w:rsidRPr="00C30360" w:rsidRDefault="00C30360" w:rsidP="00C303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планируется к аккредитации через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 непрерывному медицинскому </w:t>
      </w: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образованию.</w:t>
      </w: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площадке мероприятия будет организована выставка компаний, представляющих препараты, методики и оборудование для работы с болью.</w:t>
      </w:r>
    </w:p>
    <w:p w:rsidR="00124443" w:rsidRPr="00C30360" w:rsidRDefault="00124443" w:rsidP="00961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F94" w:rsidRDefault="00961F94" w:rsidP="00961F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F94">
        <w:rPr>
          <w:rFonts w:ascii="Times New Roman" w:hAnsi="Times New Roman" w:cs="Times New Roman"/>
          <w:i/>
          <w:sz w:val="24"/>
          <w:szCs w:val="24"/>
        </w:rPr>
        <w:t>Будем рады видет</w:t>
      </w:r>
      <w:r w:rsidR="00C30360">
        <w:rPr>
          <w:rFonts w:ascii="Times New Roman" w:hAnsi="Times New Roman" w:cs="Times New Roman"/>
          <w:i/>
          <w:sz w:val="24"/>
          <w:szCs w:val="24"/>
        </w:rPr>
        <w:t>ь Вас среди участников Конференции</w:t>
      </w:r>
      <w:r w:rsidRPr="00961F94">
        <w:rPr>
          <w:rFonts w:ascii="Times New Roman" w:hAnsi="Times New Roman" w:cs="Times New Roman"/>
          <w:i/>
          <w:sz w:val="24"/>
          <w:szCs w:val="24"/>
        </w:rPr>
        <w:t>!</w:t>
      </w:r>
    </w:p>
    <w:p w:rsidR="00124443" w:rsidRDefault="00124443" w:rsidP="00961F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3B1" w:rsidRDefault="0012274D" w:rsidP="00961F94">
      <w:pPr>
        <w:jc w:val="both"/>
      </w:pPr>
      <w:r w:rsidRPr="0012274D">
        <w:rPr>
          <w:rFonts w:ascii="Times New Roman" w:hAnsi="Times New Roman" w:cs="Times New Roman"/>
          <w:b/>
        </w:rPr>
        <w:t xml:space="preserve">Подробности: </w:t>
      </w:r>
      <w:hyperlink r:id="rId6" w:history="1">
        <w:r w:rsidR="00C30360">
          <w:rPr>
            <w:rStyle w:val="a3"/>
          </w:rPr>
          <w:t>https://pain.confreg.org/</w:t>
        </w:r>
      </w:hyperlink>
    </w:p>
    <w:p w:rsidR="00C30360" w:rsidRPr="0012274D" w:rsidRDefault="00C30360" w:rsidP="00961F94">
      <w:pPr>
        <w:jc w:val="both"/>
        <w:rPr>
          <w:rFonts w:ascii="Times New Roman" w:hAnsi="Times New Roman" w:cs="Times New Roman"/>
          <w:b/>
        </w:rPr>
      </w:pPr>
    </w:p>
    <w:sectPr w:rsidR="00C30360" w:rsidRPr="0012274D" w:rsidSect="00961F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277F6"/>
    <w:multiLevelType w:val="multilevel"/>
    <w:tmpl w:val="922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EBF"/>
    <w:rsid w:val="000068DB"/>
    <w:rsid w:val="0012274D"/>
    <w:rsid w:val="00124443"/>
    <w:rsid w:val="004B53B1"/>
    <w:rsid w:val="00961F94"/>
    <w:rsid w:val="00C30360"/>
    <w:rsid w:val="00F37EBF"/>
    <w:rsid w:val="00F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A708"/>
  <w15:docId w15:val="{AA527F09-B92D-47AB-8151-6CC12A09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360"/>
    <w:rPr>
      <w:color w:val="0000FF"/>
      <w:u w:val="single"/>
    </w:rPr>
  </w:style>
  <w:style w:type="character" w:styleId="a4">
    <w:name w:val="Strong"/>
    <w:basedOn w:val="a0"/>
    <w:uiPriority w:val="22"/>
    <w:qFormat/>
    <w:rsid w:val="00C30360"/>
    <w:rPr>
      <w:b/>
      <w:bCs/>
    </w:rPr>
  </w:style>
  <w:style w:type="paragraph" w:styleId="a5">
    <w:name w:val="Normal (Web)"/>
    <w:basedOn w:val="a"/>
    <w:uiPriority w:val="99"/>
    <w:semiHidden/>
    <w:unhideWhenUsed/>
    <w:rsid w:val="00C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in.confreg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6</cp:revision>
  <dcterms:created xsi:type="dcterms:W3CDTF">2019-01-10T10:57:00Z</dcterms:created>
  <dcterms:modified xsi:type="dcterms:W3CDTF">2019-04-06T15:12:00Z</dcterms:modified>
</cp:coreProperties>
</file>